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9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263"/>
        <w:gridCol w:w="1055"/>
        <w:gridCol w:w="811"/>
      </w:tblGrid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129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12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762CD7">
              <w:rPr>
                <w:rFonts w:cs="Arabic Transparent" w:hint="cs"/>
                <w:rtl/>
              </w:rPr>
              <w:t>محاسب/</w:t>
            </w:r>
            <w:r>
              <w:rPr>
                <w:rFonts w:cs="Arabic Transparent" w:hint="cs"/>
                <w:rtl/>
              </w:rPr>
              <w:t>متابعة الكفالات</w:t>
            </w:r>
            <w:bookmarkEnd w:id="0"/>
            <w:r>
              <w:rPr>
                <w:rFonts w:cs="Arabic Transparent" w:hint="cs"/>
                <w:rtl/>
              </w:rPr>
              <w:t xml:space="preserve">        </w:t>
            </w:r>
            <w:r w:rsidRPr="00762CD7">
              <w:rPr>
                <w:rFonts w:cs="Arabic Transparent" w:hint="cs"/>
                <w:rtl/>
              </w:rPr>
              <w:t xml:space="preserve">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رمز الوظيفة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0129" w:type="dxa"/>
            <w:gridSpan w:val="3"/>
            <w:tcBorders>
              <w:top w:val="double" w:sz="12" w:space="0" w:color="auto"/>
              <w:left w:val="threeDEngrave" w:sz="24" w:space="0" w:color="auto"/>
              <w:bottom w:val="double" w:sz="12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762CD7">
              <w:rPr>
                <w:rFonts w:cs="Arabic Transparent" w:hint="cs"/>
                <w:rtl/>
              </w:rPr>
              <w:t>رئيس قسم الإيرادات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0129" w:type="dxa"/>
            <w:gridSpan w:val="3"/>
            <w:tcBorders>
              <w:top w:val="double" w:sz="12" w:space="0" w:color="auto"/>
              <w:left w:val="threeDEngrave" w:sz="24" w:space="0" w:color="auto"/>
              <w:bottom w:val="double" w:sz="12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762CD7">
              <w:rPr>
                <w:rFonts w:cs="Arabic Transparent" w:hint="cs"/>
                <w:rtl/>
              </w:rPr>
              <w:t>مديرية الشؤون المالية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129" w:type="dxa"/>
            <w:gridSpan w:val="3"/>
            <w:tcBorders>
              <w:top w:val="double" w:sz="12" w:space="0" w:color="auto"/>
              <w:left w:val="threeDEngrave" w:sz="24" w:space="0" w:color="auto"/>
              <w:bottom w:val="double" w:sz="12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762CD7">
              <w:rPr>
                <w:rFonts w:cs="Arabic Transparent" w:hint="cs"/>
                <w:rtl/>
              </w:rPr>
              <w:t>لا يوجد</w:t>
            </w:r>
            <w:r w:rsidRPr="00762CD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129" w:type="dxa"/>
            <w:gridSpan w:val="3"/>
            <w:tcBorders>
              <w:top w:val="double" w:sz="12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للوظيفة: </w:t>
            </w:r>
            <w:r w:rsidRPr="00762CD7">
              <w:rPr>
                <w:rFonts w:cs="Arabic Transparent" w:hint="cs"/>
                <w:rtl/>
              </w:rPr>
              <w:t xml:space="preserve">متابعة وتنفيذ سندات القبض والقيد وفق التشريعات المالية </w:t>
            </w:r>
            <w:proofErr w:type="spellStart"/>
            <w:r w:rsidRPr="00762CD7">
              <w:rPr>
                <w:rFonts w:cs="Arabic Transparent" w:hint="cs"/>
                <w:rtl/>
              </w:rPr>
              <w:t>والاداريه</w:t>
            </w:r>
            <w:proofErr w:type="spellEnd"/>
            <w:r w:rsidRPr="00762CD7"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 w:rsidRPr="00762CD7">
              <w:rPr>
                <w:rFonts w:cs="Arabic Transparent" w:hint="cs"/>
                <w:rtl/>
              </w:rPr>
              <w:t>الماليه</w:t>
            </w:r>
            <w:proofErr w:type="spellEnd"/>
            <w:r w:rsidRPr="00762CD7">
              <w:rPr>
                <w:rFonts w:cs="Arabic Transparent" w:hint="cs"/>
                <w:rtl/>
              </w:rPr>
              <w:t xml:space="preserve"> اللازمة و</w:t>
            </w:r>
            <w:r>
              <w:rPr>
                <w:rFonts w:cs="Arabic Transparent" w:hint="cs"/>
                <w:rtl/>
              </w:rPr>
              <w:t xml:space="preserve">مراقبة </w:t>
            </w:r>
            <w:r w:rsidRPr="00762CD7">
              <w:rPr>
                <w:rFonts w:cs="Arabic Transparent" w:hint="cs"/>
                <w:rtl/>
              </w:rPr>
              <w:t>إيرادات الم</w:t>
            </w:r>
            <w:r>
              <w:rPr>
                <w:rFonts w:cs="Arabic Transparent" w:hint="cs"/>
                <w:rtl/>
              </w:rPr>
              <w:t xml:space="preserve">ؤسسة وضبطها </w:t>
            </w:r>
            <w:r w:rsidRPr="00762CD7">
              <w:rPr>
                <w:rFonts w:cs="Arabic Transparent" w:hint="cs"/>
                <w:rtl/>
              </w:rPr>
              <w:t xml:space="preserve">ومراقبتها وفقا </w:t>
            </w:r>
            <w:proofErr w:type="spellStart"/>
            <w:r w:rsidRPr="00762CD7">
              <w:rPr>
                <w:rFonts w:cs="Arabic Transparent" w:hint="cs"/>
                <w:rtl/>
              </w:rPr>
              <w:t>للانظمه</w:t>
            </w:r>
            <w:proofErr w:type="spellEnd"/>
            <w:r w:rsidRPr="00762CD7">
              <w:rPr>
                <w:rFonts w:cs="Arabic Transparent" w:hint="cs"/>
                <w:rtl/>
              </w:rPr>
              <w:t xml:space="preserve"> والإجراءات المتبعة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0129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12" w:space="0" w:color="auto"/>
              <w:right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double" w:sz="12" w:space="0" w:color="auto"/>
              <w:bottom w:val="single" w:sz="4" w:space="0" w:color="auto"/>
              <w:right w:val="double" w:sz="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استلام الكفالات المالية المقدمة من شركات التخليص والعطاءات وتدقيقها وإدخال بياناتها على البرامج </w:t>
            </w:r>
            <w:proofErr w:type="spellStart"/>
            <w:r>
              <w:rPr>
                <w:rFonts w:cs="Arabic Transparent" w:hint="cs"/>
                <w:rtl/>
              </w:rPr>
              <w:t>المحوسب</w:t>
            </w:r>
            <w:r>
              <w:rPr>
                <w:rFonts w:cs="Arabic Transparent" w:hint="eastAsia"/>
                <w:rtl/>
              </w:rPr>
              <w:t>ه</w:t>
            </w:r>
            <w:proofErr w:type="spellEnd"/>
            <w:r>
              <w:rPr>
                <w:rFonts w:cs="Arabic Transparent" w:hint="cs"/>
                <w:rtl/>
              </w:rPr>
              <w:t xml:space="preserve"> والاحتفاظ بها أصوليا </w:t>
            </w:r>
            <w:r w:rsidRPr="00CF04D9">
              <w:rPr>
                <w:rFonts w:cs="Arabic Transparent" w:hint="cs"/>
                <w:rtl/>
              </w:rPr>
              <w:t xml:space="preserve"> </w:t>
            </w:r>
          </w:p>
        </w:tc>
        <w:tc>
          <w:tcPr>
            <w:tcW w:w="811" w:type="dxa"/>
            <w:tcBorders>
              <w:top w:val="double" w:sz="12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متابعة تمديد الكفالات المالية وإجراءات المخاطبات اللازمة مع البنوك 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يرفع التقارير الدورية عن سير العمل الى رئيسه المباشر متضمنة مقترحات </w:t>
            </w:r>
            <w:proofErr w:type="gramStart"/>
            <w:r w:rsidRPr="00CF04D9">
              <w:rPr>
                <w:rFonts w:cs="Arabic Transparent" w:hint="cs"/>
                <w:rtl/>
              </w:rPr>
              <w:t>التطوير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Pr="00F559B8" w:rsidRDefault="0059295C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>استلام وتدقيق الكفالات العدلية المقدمة من موظفي المؤسسة وإدخال بياناتها على البرنامج المحوسب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>يعد المخاطبات اللازمة مع البنوك والجهات الأخرى لإلغاء الكفالات التي ينتهي الغرض منها.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Pr="007F3D4B" w:rsidRDefault="0059295C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1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18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CF04D9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8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59295C" w:rsidRPr="00CF04D9" w:rsidTr="0059295C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10129" w:type="dxa"/>
            <w:gridSpan w:val="3"/>
            <w:tcBorders>
              <w:bottom w:val="threeDEngrave" w:sz="2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الاتصالات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 </w:t>
            </w:r>
          </w:p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1- مدير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المديرية ورؤساء الاقسام         </w:t>
            </w:r>
            <w:r>
              <w:rPr>
                <w:rFonts w:cs="Arabic Transparent" w:hint="cs"/>
                <w:rtl/>
              </w:rPr>
              <w:t xml:space="preserve">2- </w:t>
            </w:r>
            <w:r w:rsidRPr="00CF04D9">
              <w:rPr>
                <w:rFonts w:cs="Arabic Transparent" w:hint="cs"/>
                <w:rtl/>
              </w:rPr>
              <w:t xml:space="preserve">مديرية </w:t>
            </w:r>
            <w:r>
              <w:rPr>
                <w:rFonts w:cs="Arabic Transparent" w:hint="cs"/>
                <w:rtl/>
              </w:rPr>
              <w:t>المؤسسة</w:t>
            </w:r>
            <w:r w:rsidRPr="00CF04D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         3- متلقي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  <w:r>
              <w:rPr>
                <w:rFonts w:cs="Arabic Transparent" w:hint="cs"/>
                <w:rtl/>
              </w:rPr>
              <w:t xml:space="preserve">       </w:t>
            </w:r>
            <w:r w:rsidRPr="00CF04D9">
              <w:rPr>
                <w:rFonts w:cs="Arabic Transparent" w:hint="cs"/>
                <w:rtl/>
              </w:rPr>
              <w:t xml:space="preserve">4- المناطق </w:t>
            </w:r>
            <w:proofErr w:type="spellStart"/>
            <w:r w:rsidRPr="00CF04D9">
              <w:rPr>
                <w:rFonts w:cs="Arabic Transparent" w:hint="cs"/>
                <w:rtl/>
              </w:rPr>
              <w:t>الحره</w:t>
            </w:r>
            <w:proofErr w:type="spellEnd"/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129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2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95C" w:rsidRPr="00B66DB7" w:rsidRDefault="0059295C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  <w:lang w:bidi="ar-JO"/>
              </w:rPr>
            </w:pP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بكالوريس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كحد </w:t>
            </w:r>
            <w:proofErr w:type="gram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ادنى</w:t>
            </w:r>
            <w:proofErr w:type="gram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في مجال التخصص الوظيفي / محاسبه ....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263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59295C" w:rsidRPr="00B66DB7" w:rsidRDefault="0059295C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خبره (7) سنوات 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9295C" w:rsidRPr="00200A57" w:rsidTr="0059295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129" w:type="dxa"/>
            <w:gridSpan w:val="3"/>
            <w:tcBorders>
              <w:bottom w:val="threeDEngrave" w:sz="24" w:space="0" w:color="auto"/>
            </w:tcBorders>
          </w:tcPr>
          <w:p w:rsidR="0059295C" w:rsidRPr="00200A57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  <w:p w:rsidR="0059295C" w:rsidRPr="00CF04D9" w:rsidRDefault="0059295C" w:rsidP="0059295C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bidi/>
              <w:ind w:hanging="720"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طرق </w:t>
            </w:r>
            <w:r>
              <w:rPr>
                <w:rFonts w:cs="Arabic Transparent" w:hint="cs"/>
                <w:rtl/>
              </w:rPr>
              <w:t>و</w:t>
            </w:r>
            <w:r w:rsidRPr="00CF04D9">
              <w:rPr>
                <w:rFonts w:cs="Arabic Transparent" w:hint="cs"/>
                <w:rtl/>
              </w:rPr>
              <w:t xml:space="preserve">اساليب </w:t>
            </w:r>
            <w:proofErr w:type="spellStart"/>
            <w:r w:rsidRPr="00CF04D9">
              <w:rPr>
                <w:rFonts w:cs="Arabic Transparent" w:hint="cs"/>
                <w:rtl/>
              </w:rPr>
              <w:t>الرقابه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على الايرادات </w:t>
            </w:r>
          </w:p>
          <w:p w:rsidR="0059295C" w:rsidRPr="00CF04D9" w:rsidRDefault="0059295C" w:rsidP="0059295C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bidi/>
              <w:ind w:hanging="720"/>
              <w:jc w:val="both"/>
              <w:rPr>
                <w:rFonts w:cs="Arabic Transparent" w:hint="cs"/>
              </w:rPr>
            </w:pPr>
            <w:r w:rsidRPr="00CF04D9">
              <w:rPr>
                <w:rFonts w:cs="Arabic Transparent" w:hint="cs"/>
                <w:rtl/>
              </w:rPr>
              <w:t xml:space="preserve">ادارة الحسابات </w:t>
            </w:r>
          </w:p>
          <w:p w:rsidR="0059295C" w:rsidRPr="00CF04D9" w:rsidRDefault="0059295C" w:rsidP="0059295C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bidi/>
              <w:ind w:hanging="720"/>
              <w:jc w:val="both"/>
              <w:rPr>
                <w:rFonts w:cs="Arabic Transparent" w:hint="cs"/>
              </w:rPr>
            </w:pPr>
            <w:r>
              <w:rPr>
                <w:rFonts w:cs="Arabic Transparent" w:hint="cs"/>
                <w:rtl/>
              </w:rPr>
              <w:t>طرق واساليب الجرد</w:t>
            </w:r>
          </w:p>
          <w:p w:rsidR="0059295C" w:rsidRPr="00200A57" w:rsidRDefault="0059295C" w:rsidP="0059295C">
            <w:pPr>
              <w:numPr>
                <w:ilvl w:val="0"/>
                <w:numId w:val="5"/>
              </w:numPr>
              <w:tabs>
                <w:tab w:val="clear" w:pos="720"/>
                <w:tab w:val="num" w:pos="338"/>
              </w:tabs>
              <w:bidi/>
              <w:ind w:hanging="720"/>
              <w:jc w:val="both"/>
              <w:rPr>
                <w:rFonts w:cs="Arabic Transparent" w:hint="cs"/>
                <w:b/>
                <w:bCs/>
              </w:rPr>
            </w:pPr>
            <w:r w:rsidRPr="00CF04D9">
              <w:rPr>
                <w:rFonts w:cs="Arabic Transparent" w:hint="cs"/>
                <w:rtl/>
              </w:rPr>
              <w:t>الت</w:t>
            </w:r>
            <w:r>
              <w:rPr>
                <w:rFonts w:cs="Arabic Transparent" w:hint="cs"/>
                <w:rtl/>
              </w:rPr>
              <w:t>دقيق</w:t>
            </w:r>
            <w:r w:rsidRPr="00CF04D9">
              <w:rPr>
                <w:rFonts w:cs="Arabic Transparent" w:hint="cs"/>
                <w:rtl/>
              </w:rPr>
              <w:t xml:space="preserve"> المالي</w:t>
            </w:r>
          </w:p>
        </w:tc>
      </w:tr>
      <w:tr w:rsidR="0059295C" w:rsidRPr="00CF04D9" w:rsidTr="0059295C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10129" w:type="dxa"/>
            <w:gridSpan w:val="3"/>
            <w:tcBorders>
              <w:top w:val="threeDEngrave" w:sz="24" w:space="0" w:color="auto"/>
            </w:tcBorders>
          </w:tcPr>
          <w:p w:rsidR="0059295C" w:rsidRPr="00CF04D9" w:rsidRDefault="0059295C" w:rsidP="00A446D2">
            <w:pPr>
              <w:bidi/>
              <w:jc w:val="both"/>
              <w:rPr>
                <w:rFonts w:cs="Arabic Transparent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CF04D9">
              <w:rPr>
                <w:rFonts w:cs="Arabic Transparent" w:hint="cs"/>
                <w:rtl/>
              </w:rPr>
              <w:t>الاساسيه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</w:t>
            </w:r>
          </w:p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مهاره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اعداد التقارير </w:t>
            </w:r>
            <w:r>
              <w:rPr>
                <w:rFonts w:cs="Arabic Transparent" w:hint="cs"/>
                <w:rtl/>
              </w:rPr>
              <w:t xml:space="preserve">والاحصائيات </w:t>
            </w:r>
            <w:proofErr w:type="spellStart"/>
            <w:r>
              <w:rPr>
                <w:rFonts w:cs="Arabic Transparent" w:hint="cs"/>
                <w:rtl/>
              </w:rPr>
              <w:t>المقارنه</w:t>
            </w:r>
            <w:proofErr w:type="spellEnd"/>
          </w:p>
          <w:p w:rsidR="0059295C" w:rsidRPr="00CF04D9" w:rsidRDefault="0059295C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معرفه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قوانين وانظمة المؤسسة </w:t>
            </w:r>
          </w:p>
          <w:p w:rsidR="0059295C" w:rsidRPr="00CF04D9" w:rsidRDefault="0059295C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3- </w:t>
            </w:r>
            <w:r w:rsidRPr="00CF04D9">
              <w:rPr>
                <w:rFonts w:cs="Arabic Transparent" w:hint="cs"/>
                <w:rtl/>
              </w:rPr>
              <w:t>قدره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CF04D9">
              <w:rPr>
                <w:rFonts w:cs="Arabic Transparent" w:hint="cs"/>
                <w:rtl/>
              </w:rPr>
              <w:t>المتابعه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واعداد القيود </w:t>
            </w:r>
            <w:proofErr w:type="spellStart"/>
            <w:r w:rsidRPr="00CF04D9">
              <w:rPr>
                <w:rFonts w:cs="Arabic Transparent" w:hint="cs"/>
                <w:rtl/>
              </w:rPr>
              <w:t>اللازمه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</w:t>
            </w:r>
          </w:p>
        </w:tc>
      </w:tr>
      <w:tr w:rsidR="0059295C" w:rsidRPr="0078463F" w:rsidTr="0059295C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12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59295C" w:rsidRPr="00B34EC3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59295C" w:rsidRPr="0078463F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59295C" w:rsidRPr="00B34EC3" w:rsidTr="0059295C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129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59295C" w:rsidRDefault="0059295C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59295C" w:rsidRPr="00B34EC3" w:rsidRDefault="0059295C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59295C" w:rsidRDefault="0059295C" w:rsidP="0059295C">
      <w:pPr>
        <w:rPr>
          <w:lang w:bidi="ar-JO"/>
        </w:rPr>
      </w:pPr>
    </w:p>
    <w:sectPr w:rsidR="006701DC" w:rsidRPr="0059295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59295C"/>
    <w:rsid w:val="006C7CF2"/>
    <w:rsid w:val="00807BF1"/>
    <w:rsid w:val="008429DD"/>
    <w:rsid w:val="008E7242"/>
    <w:rsid w:val="008F70D0"/>
    <w:rsid w:val="0091111C"/>
    <w:rsid w:val="009C2C87"/>
    <w:rsid w:val="00A075B6"/>
    <w:rsid w:val="00E70549"/>
    <w:rsid w:val="00EF6650"/>
    <w:rsid w:val="00F6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2018-12-07T14:11:00Z</dcterms:created>
  <dcterms:modified xsi:type="dcterms:W3CDTF">2018-12-07T14:11:00Z</dcterms:modified>
</cp:coreProperties>
</file>